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8C3FC" w14:textId="77777777" w:rsidR="00E522E8" w:rsidRDefault="00E522E8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Motion 1602GC01 Changes to Eligibility for General Chair, Vice Chair-Program Operations, and Vice Chair-Program Development Candidacy</w:t>
      </w:r>
    </w:p>
    <w:p w14:paraId="2D0429E7" w14:textId="77777777" w:rsidR="00E522E8" w:rsidRDefault="00E522E8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2F309295" w14:textId="2F5362DB" w:rsidR="00BD7B15" w:rsidRPr="00994D9B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6.3</w:t>
      </w:r>
      <w:r>
        <w:rPr>
          <w:sz w:val="26"/>
          <w:szCs w:val="26"/>
        </w:rPr>
        <w:tab/>
      </w:r>
      <w:r w:rsidRPr="00994D9B">
        <w:rPr>
          <w:sz w:val="26"/>
          <w:szCs w:val="26"/>
        </w:rPr>
        <w:t>Eligibility</w:t>
      </w:r>
    </w:p>
    <w:p w14:paraId="7574381D" w14:textId="77777777" w:rsidR="00BD7B15" w:rsidRPr="00994D9B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0699B683" w14:textId="107DAA4F" w:rsidR="00BD7B15" w:rsidRDefault="00BD7B15" w:rsidP="00994D9B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r w:rsidRPr="00994D9B">
        <w:rPr>
          <w:sz w:val="26"/>
          <w:szCs w:val="26"/>
        </w:rPr>
        <w:t>Only Individual Members in good standing shall be eligible to hold office and must maintain their eligibility throughout their term of office</w:t>
      </w:r>
      <w:r>
        <w:rPr>
          <w:strike/>
          <w:sz w:val="26"/>
          <w:szCs w:val="26"/>
        </w:rPr>
        <w:t>.</w:t>
      </w:r>
      <w:r w:rsidRPr="00994D9B">
        <w:rPr>
          <w:sz w:val="26"/>
          <w:szCs w:val="26"/>
          <w:u w:val="single"/>
        </w:rPr>
        <w:t xml:space="preserve"> </w:t>
      </w:r>
      <w:r w:rsidR="00C477BF">
        <w:rPr>
          <w:sz w:val="26"/>
          <w:szCs w:val="26"/>
          <w:u w:val="single"/>
        </w:rPr>
        <w:t>In addition,</w:t>
      </w:r>
      <w:bookmarkStart w:id="0" w:name="_GoBack"/>
      <w:bookmarkEnd w:id="0"/>
      <w:r w:rsidR="00C477BF">
        <w:rPr>
          <w:sz w:val="26"/>
          <w:szCs w:val="26"/>
          <w:u w:val="single"/>
        </w:rPr>
        <w:t xml:space="preserve"> a candidate </w:t>
      </w:r>
      <w:r w:rsidRPr="00994D9B">
        <w:rPr>
          <w:sz w:val="26"/>
          <w:szCs w:val="26"/>
          <w:u w:val="single"/>
        </w:rPr>
        <w:t>shall be eligible for the office</w:t>
      </w:r>
      <w:r>
        <w:rPr>
          <w:sz w:val="26"/>
          <w:szCs w:val="26"/>
          <w:u w:val="single"/>
        </w:rPr>
        <w:t>s of General Chair, Vice Chair-</w:t>
      </w:r>
      <w:r w:rsidRPr="00994D9B">
        <w:rPr>
          <w:sz w:val="26"/>
          <w:szCs w:val="26"/>
          <w:u w:val="single"/>
        </w:rPr>
        <w:t>Pr</w:t>
      </w:r>
      <w:r>
        <w:rPr>
          <w:sz w:val="26"/>
          <w:szCs w:val="26"/>
          <w:u w:val="single"/>
        </w:rPr>
        <w:t>ogram Operations, or Vice Chair-</w:t>
      </w:r>
      <w:r w:rsidR="00C477BF">
        <w:rPr>
          <w:sz w:val="26"/>
          <w:szCs w:val="26"/>
          <w:u w:val="single"/>
        </w:rPr>
        <w:t>Program Development, if</w:t>
      </w:r>
      <w:r w:rsidRPr="00994D9B">
        <w:rPr>
          <w:sz w:val="26"/>
          <w:szCs w:val="26"/>
          <w:u w:val="single"/>
        </w:rPr>
        <w:t xml:space="preserve"> that person</w:t>
      </w:r>
      <w:r>
        <w:rPr>
          <w:sz w:val="26"/>
          <w:szCs w:val="26"/>
          <w:u w:val="single"/>
        </w:rPr>
        <w:t>:</w:t>
      </w:r>
    </w:p>
    <w:p w14:paraId="51FB6A60" w14:textId="0D8B4341" w:rsidR="00BD7B15" w:rsidRPr="00281817" w:rsidRDefault="00BD7B15" w:rsidP="0028181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994D9B">
        <w:rPr>
          <w:sz w:val="26"/>
          <w:szCs w:val="26"/>
          <w:u w:val="single"/>
        </w:rPr>
        <w:t>has</w:t>
      </w:r>
      <w:proofErr w:type="gramEnd"/>
      <w:r w:rsidRPr="00994D9B">
        <w:rPr>
          <w:sz w:val="26"/>
          <w:szCs w:val="26"/>
          <w:u w:val="single"/>
        </w:rPr>
        <w:t xml:space="preserve"> served as a </w:t>
      </w:r>
      <w:r w:rsidR="00C477BF">
        <w:rPr>
          <w:sz w:val="26"/>
          <w:szCs w:val="26"/>
          <w:u w:val="single"/>
        </w:rPr>
        <w:t xml:space="preserve">Pacific </w:t>
      </w:r>
      <w:r w:rsidRPr="00994D9B">
        <w:rPr>
          <w:sz w:val="26"/>
          <w:szCs w:val="26"/>
          <w:u w:val="single"/>
        </w:rPr>
        <w:t>Board member</w:t>
      </w:r>
      <w:r>
        <w:rPr>
          <w:sz w:val="26"/>
          <w:szCs w:val="26"/>
          <w:u w:val="single"/>
        </w:rPr>
        <w:t xml:space="preserve"> (Voting or Voice Member)</w:t>
      </w:r>
      <w:r w:rsidRPr="00994D9B">
        <w:rPr>
          <w:sz w:val="26"/>
          <w:szCs w:val="26"/>
          <w:u w:val="single"/>
        </w:rPr>
        <w:t xml:space="preserve"> for at least two years </w:t>
      </w:r>
      <w:r>
        <w:rPr>
          <w:sz w:val="26"/>
          <w:szCs w:val="26"/>
          <w:u w:val="single"/>
        </w:rPr>
        <w:t xml:space="preserve">prior to seeking election for those offices, and was an "active participant" during that term (attended at least 70 % of the Board Meetings during the time he or she served on the Board).  </w:t>
      </w:r>
    </w:p>
    <w:p w14:paraId="352CB3DA" w14:textId="77777777" w:rsidR="00BD7B15" w:rsidRPr="00281817" w:rsidRDefault="004C76AE" w:rsidP="00281817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573FD2">
        <w:rPr>
          <w:sz w:val="26"/>
          <w:szCs w:val="26"/>
          <w:u w:val="single"/>
        </w:rPr>
        <w:t>and</w:t>
      </w:r>
      <w:proofErr w:type="gramEnd"/>
      <w:r w:rsidRPr="00573FD2">
        <w:rPr>
          <w:sz w:val="26"/>
          <w:szCs w:val="26"/>
          <w:u w:val="single"/>
        </w:rPr>
        <w:t xml:space="preserve"> </w:t>
      </w:r>
      <w:r w:rsidR="00573FD2" w:rsidRPr="00573FD2">
        <w:rPr>
          <w:sz w:val="26"/>
          <w:szCs w:val="26"/>
          <w:u w:val="single"/>
        </w:rPr>
        <w:t>shall have been</w:t>
      </w:r>
      <w:r w:rsidR="00573FD2">
        <w:rPr>
          <w:b/>
          <w:sz w:val="26"/>
          <w:szCs w:val="26"/>
          <w:u w:val="single"/>
        </w:rPr>
        <w:t xml:space="preserve"> </w:t>
      </w:r>
      <w:r w:rsidR="00BD7B15">
        <w:rPr>
          <w:sz w:val="26"/>
          <w:szCs w:val="26"/>
          <w:u w:val="single"/>
        </w:rPr>
        <w:t xml:space="preserve">actively involved in some BOD functions (BOD member, member of a BOD Standing Committee, Ad Hoc Committee, and/or Task Force) within the past 6 years. </w:t>
      </w:r>
    </w:p>
    <w:p w14:paraId="0EFC76E8" w14:textId="77777777" w:rsidR="00BD7B15" w:rsidRDefault="00BD7B15" w:rsidP="00281817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</w:p>
    <w:p w14:paraId="20ED39CC" w14:textId="77777777" w:rsidR="00BD7B15" w:rsidRPr="00994D9B" w:rsidRDefault="00BD7B15">
      <w:pPr>
        <w:rPr>
          <w:sz w:val="26"/>
          <w:szCs w:val="26"/>
        </w:rPr>
      </w:pPr>
    </w:p>
    <w:sectPr w:rsidR="00BD7B15" w:rsidRPr="00994D9B" w:rsidSect="007C13A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1196"/>
    <w:multiLevelType w:val="hybridMultilevel"/>
    <w:tmpl w:val="9864C166"/>
    <w:lvl w:ilvl="0" w:tplc="040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9B"/>
    <w:rsid w:val="000B28E9"/>
    <w:rsid w:val="00134198"/>
    <w:rsid w:val="001B36C3"/>
    <w:rsid w:val="00281817"/>
    <w:rsid w:val="003248D9"/>
    <w:rsid w:val="00356F7A"/>
    <w:rsid w:val="0040021D"/>
    <w:rsid w:val="00403C27"/>
    <w:rsid w:val="00430833"/>
    <w:rsid w:val="0047600B"/>
    <w:rsid w:val="004C76AE"/>
    <w:rsid w:val="00573FD2"/>
    <w:rsid w:val="005E31DD"/>
    <w:rsid w:val="006E691E"/>
    <w:rsid w:val="007C13AE"/>
    <w:rsid w:val="007E2B12"/>
    <w:rsid w:val="008A10CC"/>
    <w:rsid w:val="00916272"/>
    <w:rsid w:val="00994D9B"/>
    <w:rsid w:val="00A63429"/>
    <w:rsid w:val="00BD7B15"/>
    <w:rsid w:val="00C37391"/>
    <w:rsid w:val="00C477BF"/>
    <w:rsid w:val="00E522E8"/>
    <w:rsid w:val="00E824BC"/>
    <w:rsid w:val="00F45B1B"/>
    <w:rsid w:val="00F9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E26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29"/>
    <w:rPr>
      <w:rFonts w:ascii="Times New Roman" w:hAnsi="Times New Roman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29"/>
    <w:rPr>
      <w:rFonts w:ascii="Times New Roman" w:hAnsi="Times New Roman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Macintosh Word</Application>
  <DocSecurity>0</DocSecurity>
  <Lines>6</Lines>
  <Paragraphs>1</Paragraphs>
  <ScaleCrop>false</ScaleCrop>
  <Company>State of California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Marie</dc:creator>
  <cp:keywords/>
  <dc:description/>
  <cp:lastModifiedBy>Debbi Tucker</cp:lastModifiedBy>
  <cp:revision>2</cp:revision>
  <dcterms:created xsi:type="dcterms:W3CDTF">2016-05-16T04:18:00Z</dcterms:created>
  <dcterms:modified xsi:type="dcterms:W3CDTF">2016-05-16T04:18:00Z</dcterms:modified>
</cp:coreProperties>
</file>